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8D105" w14:textId="6BAEF1DE" w:rsidR="00277CC3" w:rsidRPr="00FD1A70" w:rsidRDefault="00C15EB8">
      <w:pPr>
        <w:rPr>
          <w:b/>
          <w:bCs/>
          <w:sz w:val="36"/>
          <w:szCs w:val="36"/>
        </w:rPr>
      </w:pPr>
      <w:r w:rsidRPr="00FD1A70">
        <w:rPr>
          <w:b/>
          <w:bCs/>
          <w:sz w:val="36"/>
          <w:szCs w:val="36"/>
        </w:rPr>
        <w:t>Dulcie Fraser Physio</w:t>
      </w:r>
    </w:p>
    <w:p w14:paraId="57910117" w14:textId="77777777" w:rsidR="00C15EB8" w:rsidRDefault="00C15EB8"/>
    <w:p w14:paraId="680CDE46" w14:textId="2D657ED6" w:rsidR="00C15EB8" w:rsidRPr="00FD1A70" w:rsidRDefault="00C15EB8">
      <w:pPr>
        <w:rPr>
          <w:b/>
          <w:bCs/>
          <w:sz w:val="28"/>
          <w:szCs w:val="28"/>
        </w:rPr>
      </w:pPr>
      <w:proofErr w:type="spellStart"/>
      <w:r w:rsidRPr="00FD1A70">
        <w:rPr>
          <w:b/>
          <w:bCs/>
          <w:sz w:val="28"/>
          <w:szCs w:val="28"/>
        </w:rPr>
        <w:t>Matwork</w:t>
      </w:r>
      <w:proofErr w:type="spellEnd"/>
      <w:r w:rsidRPr="00FD1A70">
        <w:rPr>
          <w:b/>
          <w:bCs/>
          <w:sz w:val="28"/>
          <w:szCs w:val="28"/>
        </w:rPr>
        <w:t xml:space="preserve"> Pilates Class</w:t>
      </w:r>
    </w:p>
    <w:p w14:paraId="3AA1EC14" w14:textId="77777777" w:rsidR="00C15EB8" w:rsidRDefault="00C15EB8"/>
    <w:p w14:paraId="6EF7660D" w14:textId="01CB777F" w:rsidR="00C15EB8" w:rsidRDefault="00C15EB8">
      <w:pPr>
        <w:rPr>
          <w:b/>
          <w:bCs/>
        </w:rPr>
      </w:pPr>
      <w:r>
        <w:rPr>
          <w:b/>
          <w:bCs/>
        </w:rPr>
        <w:t>Information for Participants</w:t>
      </w:r>
    </w:p>
    <w:p w14:paraId="16029FF3" w14:textId="1F1E51AE" w:rsidR="00C15EB8" w:rsidRDefault="00C15EB8">
      <w:r>
        <w:t xml:space="preserve">Pilates is a form of exercise that looks to improve your movement quality. It is a gentle, low intensity exercise class based mostly on the mat. You will do a range of exercises aimed at improving your flexibility, strength and decreasing injury risk. </w:t>
      </w:r>
    </w:p>
    <w:p w14:paraId="7E37FF2F" w14:textId="63F053EE" w:rsidR="00C15EB8" w:rsidRDefault="00C15EB8">
      <w:r>
        <w:t>The class is suitable for complete beginners, those returning to Pilates after injury or time off, or those more experienced. It can be tailored to your own needs, and altered within the class to allow you to get the most out of each session</w:t>
      </w:r>
    </w:p>
    <w:p w14:paraId="1289327C" w14:textId="6D9B06A2" w:rsidR="00C15EB8" w:rsidRDefault="00C15EB8"/>
    <w:p w14:paraId="7AA89EA8" w14:textId="52331600" w:rsidR="00C15EB8" w:rsidRDefault="00C15EB8">
      <w:pPr>
        <w:rPr>
          <w:b/>
          <w:bCs/>
        </w:rPr>
      </w:pPr>
      <w:r>
        <w:rPr>
          <w:b/>
          <w:bCs/>
        </w:rPr>
        <w:t>How is Physio-led or clinical Pilates different?</w:t>
      </w:r>
    </w:p>
    <w:p w14:paraId="037C185E" w14:textId="76D91B44" w:rsidR="00C15EB8" w:rsidRDefault="00C15EB8">
      <w:r>
        <w:t xml:space="preserve">Clinical Pilates works more specifically at areas where you may have issues. There is a strong emphasis on technique to ensure you are working to correct muscles. Due to the nature of this, you must have an initial 1:1 assessment/ introduction session. This ensures the class is tailored to your </w:t>
      </w:r>
      <w:r w:rsidR="00FD1A70">
        <w:t>needs and</w:t>
      </w:r>
      <w:r>
        <w:t xml:space="preserve"> is safe for your ability. </w:t>
      </w:r>
    </w:p>
    <w:p w14:paraId="5C9F896B" w14:textId="77777777" w:rsidR="00C15EB8" w:rsidRDefault="00C15EB8"/>
    <w:p w14:paraId="7AAA53F8" w14:textId="6C6C6C60" w:rsidR="00C15EB8" w:rsidRDefault="00C15EB8">
      <w:pPr>
        <w:rPr>
          <w:b/>
          <w:bCs/>
        </w:rPr>
      </w:pPr>
      <w:r>
        <w:rPr>
          <w:b/>
          <w:bCs/>
        </w:rPr>
        <w:t>How is the class run?</w:t>
      </w:r>
    </w:p>
    <w:p w14:paraId="46270D4A" w14:textId="04481950" w:rsidR="00C15EB8" w:rsidRDefault="00C15EB8">
      <w:r>
        <w:t xml:space="preserve">The class one hour in length. This includes a </w:t>
      </w:r>
      <w:proofErr w:type="gramStart"/>
      <w:r>
        <w:t>warm up</w:t>
      </w:r>
      <w:proofErr w:type="gramEnd"/>
      <w:r>
        <w:t xml:space="preserve"> and cool down. The class involves standing, kneeling and lying exercises. If you are unable to adopt one of these positions, an alternative exercise will always be found for you. The classes are run in blocks of 6 sessions. This allows for continuity and progression within the class. </w:t>
      </w:r>
    </w:p>
    <w:p w14:paraId="58CC71FA" w14:textId="77777777" w:rsidR="00FD1A70" w:rsidRDefault="00FD1A70"/>
    <w:p w14:paraId="6D61157E" w14:textId="60207E9B" w:rsidR="00FD1A70" w:rsidRDefault="00FD1A70">
      <w:pPr>
        <w:rPr>
          <w:b/>
          <w:bCs/>
        </w:rPr>
      </w:pPr>
      <w:r>
        <w:rPr>
          <w:b/>
          <w:bCs/>
        </w:rPr>
        <w:t>What are your qualifications?</w:t>
      </w:r>
    </w:p>
    <w:p w14:paraId="48133365" w14:textId="48542BC8" w:rsidR="00FD1A70" w:rsidRDefault="00FD1A70">
      <w:r>
        <w:t xml:space="preserve">Dulcie is a Chartered Physiotherapist with over 15 years of experience. She has over 10 years of experience teaching clinical Pilates. She has trained with the APPI and has experience of both </w:t>
      </w:r>
      <w:proofErr w:type="spellStart"/>
      <w:r>
        <w:t>matwork</w:t>
      </w:r>
      <w:proofErr w:type="spellEnd"/>
      <w:r>
        <w:t xml:space="preserve"> and reformer Pilates.</w:t>
      </w:r>
    </w:p>
    <w:p w14:paraId="1C04E105" w14:textId="77777777" w:rsidR="00FD1A70" w:rsidRDefault="00FD1A70"/>
    <w:p w14:paraId="6B820AED" w14:textId="77777777" w:rsidR="00FD1A70" w:rsidRPr="00FD1A70" w:rsidRDefault="00FD1A70"/>
    <w:p w14:paraId="3D19B965" w14:textId="77777777" w:rsidR="00C15EB8" w:rsidRDefault="00C15EB8"/>
    <w:p w14:paraId="587E5101" w14:textId="68152E1A" w:rsidR="00C15EB8" w:rsidRDefault="00C15EB8">
      <w:pPr>
        <w:rPr>
          <w:b/>
          <w:bCs/>
        </w:rPr>
      </w:pPr>
      <w:r>
        <w:rPr>
          <w:b/>
          <w:bCs/>
        </w:rPr>
        <w:lastRenderedPageBreak/>
        <w:t>How much is the Class?</w:t>
      </w:r>
    </w:p>
    <w:p w14:paraId="1F990415" w14:textId="51A1188D" w:rsidR="00C15EB8" w:rsidRDefault="00C15EB8">
      <w:r>
        <w:t xml:space="preserve">The cost of each class is £12.50. This makes the block of classes </w:t>
      </w:r>
      <w:r w:rsidR="00FD1A70">
        <w:t xml:space="preserve">£75 for 6 sessions. Classes are paid upfront for the entire block. I regret that no refunds are available for missed sessions. </w:t>
      </w:r>
    </w:p>
    <w:p w14:paraId="7155CD8A" w14:textId="0EACCD95" w:rsidR="00FD1A70" w:rsidRDefault="00FD1A70">
      <w:r>
        <w:t xml:space="preserve">Initial assessment for the class is £40 for a 30-minute session. If you have already been assessed by Dulcie within the last 12 months, and there are no significant changes to your health or condition you may not need to have an initial assessment. If you are unsure, please contact me to ask. </w:t>
      </w:r>
    </w:p>
    <w:p w14:paraId="38C7AB22" w14:textId="77777777" w:rsidR="00FD1A70" w:rsidRDefault="00FD1A70"/>
    <w:p w14:paraId="2BD46A22" w14:textId="38E504AA" w:rsidR="00FD1A70" w:rsidRDefault="00FD1A70">
      <w:pPr>
        <w:rPr>
          <w:b/>
          <w:bCs/>
        </w:rPr>
      </w:pPr>
      <w:r>
        <w:rPr>
          <w:b/>
          <w:bCs/>
        </w:rPr>
        <w:t>How do I book?</w:t>
      </w:r>
    </w:p>
    <w:p w14:paraId="651A5F42" w14:textId="2C999C10" w:rsidR="00FD1A70" w:rsidRPr="00FD1A70" w:rsidRDefault="00FD1A70">
      <w:r>
        <w:t xml:space="preserve">Bookings can be made online at </w:t>
      </w:r>
      <w:hyperlink r:id="rId9" w:history="1">
        <w:r w:rsidRPr="00AE5E99">
          <w:rPr>
            <w:rStyle w:val="Hyperlink"/>
          </w:rPr>
          <w:t>www.dulciefraserphysio.co.uk</w:t>
        </w:r>
      </w:hyperlink>
      <w:r>
        <w:t xml:space="preserve"> , via email: </w:t>
      </w:r>
      <w:hyperlink r:id="rId10" w:history="1">
        <w:r w:rsidRPr="00AE5E99">
          <w:rPr>
            <w:rStyle w:val="Hyperlink"/>
          </w:rPr>
          <w:t>dulciefraser.physio@gmail.com</w:t>
        </w:r>
      </w:hyperlink>
      <w:r>
        <w:t xml:space="preserve"> or via telephone: 07531 949219</w:t>
      </w:r>
    </w:p>
    <w:p w14:paraId="472CE5A1" w14:textId="77777777" w:rsidR="00FD1A70" w:rsidRPr="00C15EB8" w:rsidRDefault="00FD1A70"/>
    <w:sectPr w:rsidR="00FD1A70" w:rsidRPr="00C15EB8">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2CB71" w14:textId="77777777" w:rsidR="00C15EB8" w:rsidRDefault="00C15EB8" w:rsidP="00C15EB8">
      <w:pPr>
        <w:spacing w:after="0" w:line="240" w:lineRule="auto"/>
      </w:pPr>
      <w:r>
        <w:separator/>
      </w:r>
    </w:p>
  </w:endnote>
  <w:endnote w:type="continuationSeparator" w:id="0">
    <w:p w14:paraId="6DE69668" w14:textId="77777777" w:rsidR="00C15EB8" w:rsidRDefault="00C15EB8" w:rsidP="00C1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5F408" w14:textId="77777777" w:rsidR="00C15EB8" w:rsidRDefault="00C15EB8" w:rsidP="00C15EB8">
      <w:pPr>
        <w:spacing w:after="0" w:line="240" w:lineRule="auto"/>
      </w:pPr>
      <w:r>
        <w:separator/>
      </w:r>
    </w:p>
  </w:footnote>
  <w:footnote w:type="continuationSeparator" w:id="0">
    <w:p w14:paraId="51363E43" w14:textId="77777777" w:rsidR="00C15EB8" w:rsidRDefault="00C15EB8" w:rsidP="00C15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AC411" w14:textId="12380F2D" w:rsidR="00C15EB8" w:rsidRDefault="00C15EB8">
    <w:pPr>
      <w:pStyle w:val="Header"/>
    </w:pPr>
    <w:r>
      <w:rPr>
        <w:noProof/>
      </w:rPr>
      <w:drawing>
        <wp:anchor distT="0" distB="0" distL="114300" distR="114300" simplePos="0" relativeHeight="251658240" behindDoc="0" locked="0" layoutInCell="1" allowOverlap="1" wp14:anchorId="0BAAF589" wp14:editId="751CDC93">
          <wp:simplePos x="0" y="0"/>
          <wp:positionH relativeFrom="column">
            <wp:posOffset>4679950</wp:posOffset>
          </wp:positionH>
          <wp:positionV relativeFrom="paragraph">
            <wp:posOffset>-335280</wp:posOffset>
          </wp:positionV>
          <wp:extent cx="1765300" cy="1765300"/>
          <wp:effectExtent l="0" t="0" r="6350" b="6350"/>
          <wp:wrapThrough wrapText="bothSides">
            <wp:wrapPolygon edited="0">
              <wp:start x="0" y="0"/>
              <wp:lineTo x="0" y="21445"/>
              <wp:lineTo x="21445" y="21445"/>
              <wp:lineTo x="21445" y="0"/>
              <wp:lineTo x="0" y="0"/>
            </wp:wrapPolygon>
          </wp:wrapThrough>
          <wp:docPr id="216054463" name="Picture 1" descr="A logo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6382" name="Picture 1" descr="A logo with a person in a circ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EB8"/>
    <w:rsid w:val="00277CC3"/>
    <w:rsid w:val="00997796"/>
    <w:rsid w:val="00C15EB8"/>
    <w:rsid w:val="00C47EAF"/>
    <w:rsid w:val="00F80E37"/>
    <w:rsid w:val="00FD1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33966"/>
  <w15:chartTrackingRefBased/>
  <w15:docId w15:val="{5C716489-A482-4585-90A8-F052A3D5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5E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5E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5E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5E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5E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5E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5E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5E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5E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E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5E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5E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5E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5E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5E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5E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5E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5EB8"/>
    <w:rPr>
      <w:rFonts w:eastAsiaTheme="majorEastAsia" w:cstheme="majorBidi"/>
      <w:color w:val="272727" w:themeColor="text1" w:themeTint="D8"/>
    </w:rPr>
  </w:style>
  <w:style w:type="paragraph" w:styleId="Title">
    <w:name w:val="Title"/>
    <w:basedOn w:val="Normal"/>
    <w:next w:val="Normal"/>
    <w:link w:val="TitleChar"/>
    <w:uiPriority w:val="10"/>
    <w:qFormat/>
    <w:rsid w:val="00C15E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5E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5E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5E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5EB8"/>
    <w:pPr>
      <w:spacing w:before="160"/>
      <w:jc w:val="center"/>
    </w:pPr>
    <w:rPr>
      <w:i/>
      <w:iCs/>
      <w:color w:val="404040" w:themeColor="text1" w:themeTint="BF"/>
    </w:rPr>
  </w:style>
  <w:style w:type="character" w:customStyle="1" w:styleId="QuoteChar">
    <w:name w:val="Quote Char"/>
    <w:basedOn w:val="DefaultParagraphFont"/>
    <w:link w:val="Quote"/>
    <w:uiPriority w:val="29"/>
    <w:rsid w:val="00C15EB8"/>
    <w:rPr>
      <w:i/>
      <w:iCs/>
      <w:color w:val="404040" w:themeColor="text1" w:themeTint="BF"/>
    </w:rPr>
  </w:style>
  <w:style w:type="paragraph" w:styleId="ListParagraph">
    <w:name w:val="List Paragraph"/>
    <w:basedOn w:val="Normal"/>
    <w:uiPriority w:val="34"/>
    <w:qFormat/>
    <w:rsid w:val="00C15EB8"/>
    <w:pPr>
      <w:ind w:left="720"/>
      <w:contextualSpacing/>
    </w:pPr>
  </w:style>
  <w:style w:type="character" w:styleId="IntenseEmphasis">
    <w:name w:val="Intense Emphasis"/>
    <w:basedOn w:val="DefaultParagraphFont"/>
    <w:uiPriority w:val="21"/>
    <w:qFormat/>
    <w:rsid w:val="00C15EB8"/>
    <w:rPr>
      <w:i/>
      <w:iCs/>
      <w:color w:val="0F4761" w:themeColor="accent1" w:themeShade="BF"/>
    </w:rPr>
  </w:style>
  <w:style w:type="paragraph" w:styleId="IntenseQuote">
    <w:name w:val="Intense Quote"/>
    <w:basedOn w:val="Normal"/>
    <w:next w:val="Normal"/>
    <w:link w:val="IntenseQuoteChar"/>
    <w:uiPriority w:val="30"/>
    <w:qFormat/>
    <w:rsid w:val="00C15E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5EB8"/>
    <w:rPr>
      <w:i/>
      <w:iCs/>
      <w:color w:val="0F4761" w:themeColor="accent1" w:themeShade="BF"/>
    </w:rPr>
  </w:style>
  <w:style w:type="character" w:styleId="IntenseReference">
    <w:name w:val="Intense Reference"/>
    <w:basedOn w:val="DefaultParagraphFont"/>
    <w:uiPriority w:val="32"/>
    <w:qFormat/>
    <w:rsid w:val="00C15EB8"/>
    <w:rPr>
      <w:b/>
      <w:bCs/>
      <w:smallCaps/>
      <w:color w:val="0F4761" w:themeColor="accent1" w:themeShade="BF"/>
      <w:spacing w:val="5"/>
    </w:rPr>
  </w:style>
  <w:style w:type="paragraph" w:styleId="Header">
    <w:name w:val="header"/>
    <w:basedOn w:val="Normal"/>
    <w:link w:val="HeaderChar"/>
    <w:uiPriority w:val="99"/>
    <w:unhideWhenUsed/>
    <w:rsid w:val="00C15E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EB8"/>
  </w:style>
  <w:style w:type="paragraph" w:styleId="Footer">
    <w:name w:val="footer"/>
    <w:basedOn w:val="Normal"/>
    <w:link w:val="FooterChar"/>
    <w:uiPriority w:val="99"/>
    <w:unhideWhenUsed/>
    <w:rsid w:val="00C15E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EB8"/>
  </w:style>
  <w:style w:type="character" w:styleId="Hyperlink">
    <w:name w:val="Hyperlink"/>
    <w:basedOn w:val="DefaultParagraphFont"/>
    <w:uiPriority w:val="99"/>
    <w:unhideWhenUsed/>
    <w:rsid w:val="00FD1A70"/>
    <w:rPr>
      <w:color w:val="467886" w:themeColor="hyperlink"/>
      <w:u w:val="single"/>
    </w:rPr>
  </w:style>
  <w:style w:type="character" w:styleId="UnresolvedMention">
    <w:name w:val="Unresolved Mention"/>
    <w:basedOn w:val="DefaultParagraphFont"/>
    <w:uiPriority w:val="99"/>
    <w:semiHidden/>
    <w:unhideWhenUsed/>
    <w:rsid w:val="00FD1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dulciefraser.physio@gmail.com" TargetMode="External"/><Relationship Id="rId4" Type="http://schemas.openxmlformats.org/officeDocument/2006/relationships/styles" Target="styles.xml"/><Relationship Id="rId9" Type="http://schemas.openxmlformats.org/officeDocument/2006/relationships/hyperlink" Target="http://www.dulciefraserphysio.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88B9DC79293F4588B8EF19431EAAA4" ma:contentTypeVersion="7" ma:contentTypeDescription="Create a new document." ma:contentTypeScope="" ma:versionID="a251451e5107bf29ef3529ec53d06c78">
  <xsd:schema xmlns:xsd="http://www.w3.org/2001/XMLSchema" xmlns:xs="http://www.w3.org/2001/XMLSchema" xmlns:p="http://schemas.microsoft.com/office/2006/metadata/properties" xmlns:ns1="http://schemas.microsoft.com/sharepoint/v3" xmlns:ns3="dd3acabf-7c4e-4461-91fb-2e5a76c80691" targetNamespace="http://schemas.microsoft.com/office/2006/metadata/properties" ma:root="true" ma:fieldsID="a31d57b4a3bb7ca5bec35233b80929fb" ns1:_="" ns3:_="">
    <xsd:import namespace="http://schemas.microsoft.com/sharepoint/v3"/>
    <xsd:import namespace="dd3acabf-7c4e-4461-91fb-2e5a76c8069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3acabf-7c4e-4461-91fb-2e5a76c80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3F0E0C5-E07B-4B6D-8DB8-81EC5C8E2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3acabf-7c4e-4461-91fb-2e5a76c80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53A404-949F-4547-A44C-92D21F10D898}">
  <ds:schemaRefs>
    <ds:schemaRef ds:uri="http://schemas.microsoft.com/sharepoint/v3/contenttype/forms"/>
  </ds:schemaRefs>
</ds:datastoreItem>
</file>

<file path=customXml/itemProps3.xml><?xml version="1.0" encoding="utf-8"?>
<ds:datastoreItem xmlns:ds="http://schemas.openxmlformats.org/officeDocument/2006/customXml" ds:itemID="{C65A6B46-E765-4A17-BA4C-797E326C3F00}">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dcmitype/"/>
    <ds:schemaRef ds:uri="http://www.w3.org/XML/1998/namespace"/>
    <ds:schemaRef ds:uri="http://purl.org/dc/terms/"/>
    <ds:schemaRef ds:uri="http://schemas.microsoft.com/office/infopath/2007/PartnerControls"/>
    <ds:schemaRef ds:uri="dd3acabf-7c4e-4461-91fb-2e5a76c8069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Dulcie (DORSET HEALTHCARE UNIVERSITY NHS FOUNDATION TRUST)</dc:creator>
  <cp:keywords/>
  <dc:description/>
  <cp:lastModifiedBy>FRASER, Dulcie (DORSET HEALTHCARE UNIVERSITY NHS FOUNDATION TRUST)</cp:lastModifiedBy>
  <cp:revision>2</cp:revision>
  <dcterms:created xsi:type="dcterms:W3CDTF">2025-10-07T13:15:00Z</dcterms:created>
  <dcterms:modified xsi:type="dcterms:W3CDTF">2025-10-07T13:15:00Z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0x010100F388B9DC79293F4588B8EF19431EAAA4</vt:lpwstr>
  </property>
</Properties>
</file>